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7F" w:rsidRPr="0058617F" w:rsidRDefault="0058617F" w:rsidP="0058617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40"/>
          <w:szCs w:val="40"/>
        </w:rPr>
      </w:pPr>
      <w:r w:rsidRPr="0058617F">
        <w:rPr>
          <w:color w:val="444444"/>
          <w:sz w:val="40"/>
          <w:szCs w:val="40"/>
        </w:rPr>
        <w:t>Prototyp komputera</w:t>
      </w:r>
    </w:p>
    <w:p w:rsidR="0058617F" w:rsidRPr="0058617F" w:rsidRDefault="0058617F" w:rsidP="0058617F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44444"/>
          <w:sz w:val="32"/>
          <w:szCs w:val="32"/>
        </w:rPr>
      </w:pPr>
      <w:r w:rsidRPr="0058617F">
        <w:rPr>
          <w:color w:val="444444"/>
          <w:sz w:val="32"/>
          <w:szCs w:val="32"/>
        </w:rPr>
        <w:t>Dzisiejsze komputery nie mogłyby istnieć bez zbudowania maszyny analitycznej którą skonstruował Charles Babbage, żyjący na przełomie XVIII i XIX wieku. Mimo, że jego projekt nie doczekał się realizacji praktycznej, konstrukcja maszyny analitycznej pomogła przy budowaniu późniejszych komputerów.</w:t>
      </w:r>
    </w:p>
    <w:p w:rsidR="007A4E4C" w:rsidRDefault="007A4E4C"/>
    <w:sectPr w:rsidR="007A4E4C" w:rsidSect="007A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8617F"/>
    <w:rsid w:val="0058617F"/>
    <w:rsid w:val="007A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271</Characters>
  <Application>Microsoft Office Word</Application>
  <DocSecurity>0</DocSecurity>
  <Lines>2</Lines>
  <Paragraphs>1</Paragraphs>
  <ScaleCrop>false</ScaleCrop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Szymon</cp:lastModifiedBy>
  <cp:revision>1</cp:revision>
  <dcterms:created xsi:type="dcterms:W3CDTF">2017-10-03T16:48:00Z</dcterms:created>
  <dcterms:modified xsi:type="dcterms:W3CDTF">2017-10-03T16:56:00Z</dcterms:modified>
</cp:coreProperties>
</file>